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73949" w14:textId="77777777" w:rsidR="00DC65F8" w:rsidRDefault="00DC65F8" w:rsidP="00DC65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Edmund PALMER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(fl.1483)</w:t>
      </w:r>
    </w:p>
    <w:p w14:paraId="5F9D5A7E" w14:textId="7699B4E4" w:rsidR="00DC65F8" w:rsidRDefault="00DC65F8" w:rsidP="00DC65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Southwell Collegiate chapter.</w:t>
      </w:r>
    </w:p>
    <w:p w14:paraId="32A57DB9" w14:textId="77777777" w:rsidR="00DC65F8" w:rsidRDefault="00DC65F8" w:rsidP="00DC65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D4F5E8" w14:textId="77777777" w:rsidR="00DC65F8" w:rsidRDefault="00DC65F8" w:rsidP="00DC65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EA74A3" w14:textId="77777777" w:rsidR="00DC65F8" w:rsidRDefault="00DC65F8" w:rsidP="00DC65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May1483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Dominicans</w:t>
      </w:r>
    </w:p>
    <w:p w14:paraId="0A896344" w14:textId="77777777" w:rsidR="00DC65F8" w:rsidRDefault="00DC65F8" w:rsidP="00DC65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at York by William Egremont, Bishop of Dromore(q.v.).</w:t>
      </w:r>
    </w:p>
    <w:p w14:paraId="53B1D735" w14:textId="275AFD4F" w:rsidR="00DC65F8" w:rsidRDefault="00DC65F8" w:rsidP="00DC65F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D740F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.88)</w:t>
      </w:r>
    </w:p>
    <w:p w14:paraId="72A13E3E" w14:textId="77777777" w:rsidR="00C41914" w:rsidRDefault="00C41914" w:rsidP="00C419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Jun.1484</w:t>
      </w:r>
      <w:r>
        <w:rPr>
          <w:rFonts w:ascii="Times New Roman" w:hAnsi="Times New Roman" w:cs="Times New Roman"/>
          <w:sz w:val="24"/>
          <w:szCs w:val="24"/>
        </w:rPr>
        <w:tab/>
        <w:t>He was ordained deacon in the church of the Dominicans in York by</w:t>
      </w:r>
    </w:p>
    <w:p w14:paraId="2EDDCA35" w14:textId="77777777" w:rsidR="00C41914" w:rsidRDefault="00C41914" w:rsidP="00C419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Egremont, Bishop of Dromore(q.v.).</w:t>
      </w:r>
    </w:p>
    <w:p w14:paraId="68B49411" w14:textId="45FD5B72" w:rsidR="00C41914" w:rsidRPr="00C41914" w:rsidRDefault="00C41914" w:rsidP="00DC65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E5835">
        <w:rPr>
          <w:rFonts w:ascii="Times New Roman" w:hAnsi="Times New Roman" w:cs="Times New Roman"/>
          <w:sz w:val="24"/>
          <w:szCs w:val="24"/>
        </w:rPr>
        <w:t>(“York Clergy Ordinations 1475-1500” ed. David M. Smith p.9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E5835">
        <w:rPr>
          <w:rFonts w:ascii="Times New Roman" w:hAnsi="Times New Roman" w:cs="Times New Roman"/>
          <w:sz w:val="24"/>
          <w:szCs w:val="24"/>
        </w:rPr>
        <w:t>)</w:t>
      </w:r>
    </w:p>
    <w:p w14:paraId="6899EC3C" w14:textId="77777777" w:rsidR="00DC65F8" w:rsidRDefault="00DC65F8" w:rsidP="00DC65F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408ADC8" w14:textId="77777777" w:rsidR="00DC65F8" w:rsidRDefault="00DC65F8" w:rsidP="00DC65F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BFFD8C1" w14:textId="23AA0C57" w:rsidR="00DC65F8" w:rsidRDefault="00DC65F8" w:rsidP="00DC65F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22 December 2020</w:t>
      </w:r>
    </w:p>
    <w:p w14:paraId="4DA83CF9" w14:textId="344F92C0" w:rsidR="00C41914" w:rsidRPr="0011486E" w:rsidRDefault="00C41914" w:rsidP="00DC65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25 February 2022</w:t>
      </w:r>
    </w:p>
    <w:p w14:paraId="76DBE624" w14:textId="712B2AC5" w:rsidR="006746EF" w:rsidRPr="00DC65F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C65F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83C27" w14:textId="77777777" w:rsidR="00DC65F8" w:rsidRDefault="00DC65F8" w:rsidP="00CD0211">
      <w:pPr>
        <w:spacing w:after="0" w:line="240" w:lineRule="auto"/>
      </w:pPr>
      <w:r>
        <w:separator/>
      </w:r>
    </w:p>
  </w:endnote>
  <w:endnote w:type="continuationSeparator" w:id="0">
    <w:p w14:paraId="733C0266" w14:textId="77777777" w:rsidR="00DC65F8" w:rsidRDefault="00DC65F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692A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8DADA" w14:textId="77777777" w:rsidR="00DC65F8" w:rsidRDefault="00DC65F8" w:rsidP="00CD0211">
      <w:pPr>
        <w:spacing w:after="0" w:line="240" w:lineRule="auto"/>
      </w:pPr>
      <w:r>
        <w:separator/>
      </w:r>
    </w:p>
  </w:footnote>
  <w:footnote w:type="continuationSeparator" w:id="0">
    <w:p w14:paraId="6717BFFE" w14:textId="77777777" w:rsidR="00DC65F8" w:rsidRDefault="00DC65F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41914"/>
    <w:rsid w:val="00CD0211"/>
    <w:rsid w:val="00DC6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142C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2020-12-22T21:16:00Z</dcterms:created>
  <dcterms:modified xsi:type="dcterms:W3CDTF">2022-02-25T13:30:00Z</dcterms:modified>
</cp:coreProperties>
</file>